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665EA" w:rsidRPr="002B4080" w:rsidRDefault="002B4080">
      <w:pPr>
        <w:spacing w:line="240" w:lineRule="auto"/>
        <w:jc w:val="center"/>
        <w:rPr>
          <w:lang w:val="uk-UA"/>
        </w:rPr>
      </w:pPr>
      <w:r w:rsidRPr="002B4080">
        <w:rPr>
          <w:rFonts w:ascii="Times New Roman" w:eastAsia="Times New Roman" w:hAnsi="Times New Roman" w:cs="Times New Roman"/>
          <w:b/>
          <w:sz w:val="18"/>
          <w:lang w:val="uk-UA"/>
        </w:rPr>
        <w:t>ДОГОВІР ПОСТАВКИ №____________________</w:t>
      </w:r>
    </w:p>
    <w:p w:rsidR="005665EA" w:rsidRPr="002B4080" w:rsidRDefault="002B4080">
      <w:pPr>
        <w:spacing w:line="240" w:lineRule="auto"/>
        <w:jc w:val="center"/>
        <w:rPr>
          <w:lang w:val="uk-UA"/>
        </w:rPr>
      </w:pPr>
      <w:r w:rsidRPr="002B4080">
        <w:rPr>
          <w:rFonts w:ascii="Times New Roman" w:eastAsia="Times New Roman" w:hAnsi="Times New Roman" w:cs="Times New Roman"/>
          <w:sz w:val="18"/>
          <w:lang w:val="uk-UA"/>
        </w:rPr>
        <w:t>                                                                                                                                                                         «___»______20____г.  </w:t>
      </w:r>
    </w:p>
    <w:p w:rsidR="005665EA" w:rsidRPr="002B4080" w:rsidRDefault="002B4080">
      <w:pPr>
        <w:spacing w:line="240" w:lineRule="auto"/>
        <w:rPr>
          <w:lang w:val="uk-UA"/>
        </w:rPr>
      </w:pPr>
      <w:r w:rsidRPr="002B4080">
        <w:rPr>
          <w:rFonts w:ascii="Times New Roman" w:eastAsia="Times New Roman" w:hAnsi="Times New Roman" w:cs="Times New Roman"/>
          <w:sz w:val="18"/>
          <w:lang w:val="uk-UA"/>
        </w:rPr>
        <w:t> </w:t>
      </w:r>
      <w:r w:rsidRPr="002B4080">
        <w:rPr>
          <w:rFonts w:ascii="Times New Roman" w:eastAsia="Times New Roman" w:hAnsi="Times New Roman" w:cs="Times New Roman"/>
          <w:b/>
          <w:sz w:val="18"/>
          <w:lang w:val="uk-UA"/>
        </w:rPr>
        <w:t>Товариство з обмеженою відповідальністю « АТТЕНД », в</w:t>
      </w:r>
      <w:r w:rsidRPr="002B4080">
        <w:rPr>
          <w:rFonts w:ascii="Times New Roman" w:eastAsia="Times New Roman" w:hAnsi="Times New Roman" w:cs="Times New Roman"/>
          <w:sz w:val="18"/>
          <w:lang w:val="uk-UA"/>
        </w:rPr>
        <w:t xml:space="preserve"> особі директора Земляного Євгена Олександровича, який діє на підставі Статуту, іменоване надалі « Постачальник », з одного боку, і________________________________________________________ в особі _______</w:t>
      </w:r>
      <w:r w:rsidRPr="002B4080">
        <w:rPr>
          <w:rFonts w:ascii="Times New Roman" w:eastAsia="Times New Roman" w:hAnsi="Times New Roman" w:cs="Times New Roman"/>
          <w:sz w:val="18"/>
          <w:lang w:val="uk-UA"/>
        </w:rPr>
        <w:t xml:space="preserve">______________________________, що діє на підставі ________________ , іменоване надалі « Покупець », разом «Сторони», а кожна окремо «Сторона », уклали цей Договір поставки про наступне: </w:t>
      </w:r>
    </w:p>
    <w:p w:rsidR="005665EA" w:rsidRPr="002B4080" w:rsidRDefault="002B4080">
      <w:pPr>
        <w:spacing w:line="240" w:lineRule="auto"/>
        <w:jc w:val="center"/>
        <w:rPr>
          <w:lang w:val="uk-UA"/>
        </w:rPr>
      </w:pPr>
      <w:r w:rsidRPr="002B4080">
        <w:rPr>
          <w:rFonts w:ascii="Times New Roman" w:eastAsia="Times New Roman" w:hAnsi="Times New Roman" w:cs="Times New Roman"/>
          <w:b/>
          <w:sz w:val="18"/>
          <w:lang w:val="uk-UA"/>
        </w:rPr>
        <w:t>1 . Предмет Договору</w:t>
      </w:r>
    </w:p>
    <w:p w:rsidR="005665EA" w:rsidRPr="002B4080" w:rsidRDefault="002B4080">
      <w:pPr>
        <w:spacing w:line="240" w:lineRule="auto"/>
        <w:rPr>
          <w:lang w:val="uk-UA"/>
        </w:rPr>
      </w:pPr>
      <w:r w:rsidRPr="002B4080">
        <w:rPr>
          <w:rFonts w:ascii="Times New Roman" w:eastAsia="Times New Roman" w:hAnsi="Times New Roman" w:cs="Times New Roman"/>
          <w:sz w:val="18"/>
          <w:lang w:val="uk-UA"/>
        </w:rPr>
        <w:t xml:space="preserve">       1.1 . Постачальник зобов'язується постав</w:t>
      </w:r>
      <w:r w:rsidRPr="002B4080">
        <w:rPr>
          <w:rFonts w:ascii="Times New Roman" w:eastAsia="Times New Roman" w:hAnsi="Times New Roman" w:cs="Times New Roman"/>
          <w:sz w:val="18"/>
          <w:lang w:val="uk-UA"/>
        </w:rPr>
        <w:t xml:space="preserve">ити партіями подарунки, кондитерські вироби, або іншу продукцію (далі Товар), а Покупець прийняти та оплатити товар на умовах, викладених у Договорі.  Кількість, асортимент, ціна конкретної партії визначається у видаткових накладних ( специфікаціях ), які </w:t>
      </w:r>
      <w:r w:rsidRPr="002B4080">
        <w:rPr>
          <w:rFonts w:ascii="Times New Roman" w:eastAsia="Times New Roman" w:hAnsi="Times New Roman" w:cs="Times New Roman"/>
          <w:sz w:val="18"/>
          <w:lang w:val="uk-UA"/>
        </w:rPr>
        <w:t>є невід'ємною частиною Договору .</w:t>
      </w:r>
    </w:p>
    <w:p w:rsidR="005665EA" w:rsidRPr="002B4080" w:rsidRDefault="002B4080">
      <w:pPr>
        <w:spacing w:line="240" w:lineRule="auto"/>
        <w:jc w:val="center"/>
        <w:rPr>
          <w:lang w:val="uk-UA"/>
        </w:rPr>
      </w:pPr>
      <w:r w:rsidRPr="002B4080">
        <w:rPr>
          <w:rFonts w:ascii="Times New Roman" w:eastAsia="Times New Roman" w:hAnsi="Times New Roman" w:cs="Times New Roman"/>
          <w:b/>
          <w:sz w:val="18"/>
          <w:lang w:val="uk-UA"/>
        </w:rPr>
        <w:t>2 . Ціна, загальна сума Договору, порядок розрахунків</w:t>
      </w:r>
    </w:p>
    <w:p w:rsidR="005665EA" w:rsidRPr="002B4080" w:rsidRDefault="002B4080">
      <w:pPr>
        <w:spacing w:line="240" w:lineRule="auto"/>
        <w:rPr>
          <w:lang w:val="uk-UA"/>
        </w:rPr>
      </w:pPr>
      <w:r w:rsidRPr="002B4080">
        <w:rPr>
          <w:rFonts w:ascii="Times New Roman" w:eastAsia="Times New Roman" w:hAnsi="Times New Roman" w:cs="Times New Roman"/>
          <w:sz w:val="18"/>
          <w:lang w:val="uk-UA"/>
        </w:rPr>
        <w:t xml:space="preserve">      2.1 . Ціна на Товару вказана в накладних до кожної партії і вважається узгодженою між Постачальником і Покупцем при наявності печаток обох сторін Договору . У цьо</w:t>
      </w:r>
      <w:r w:rsidRPr="002B4080">
        <w:rPr>
          <w:rFonts w:ascii="Times New Roman" w:eastAsia="Times New Roman" w:hAnsi="Times New Roman" w:cs="Times New Roman"/>
          <w:sz w:val="18"/>
          <w:lang w:val="uk-UA"/>
        </w:rPr>
        <w:t>му випадку видаткові накладні виконують функцію специфікації.</w:t>
      </w:r>
    </w:p>
    <w:p w:rsidR="005665EA" w:rsidRPr="002B4080" w:rsidRDefault="002B4080">
      <w:pPr>
        <w:spacing w:line="240" w:lineRule="auto"/>
        <w:rPr>
          <w:lang w:val="uk-UA"/>
        </w:rPr>
      </w:pPr>
      <w:r w:rsidRPr="002B4080">
        <w:rPr>
          <w:rFonts w:ascii="Times New Roman" w:eastAsia="Times New Roman" w:hAnsi="Times New Roman" w:cs="Times New Roman"/>
          <w:sz w:val="18"/>
          <w:lang w:val="uk-UA"/>
        </w:rPr>
        <w:t xml:space="preserve">      2.2 . Загальна сума Договору визначається із суми вартості партій товарів , згідно з накладними , поставлених Постачальником Покупцеві протягом терміну дії Договору.</w:t>
      </w:r>
    </w:p>
    <w:p w:rsidR="005665EA" w:rsidRPr="002B4080" w:rsidRDefault="002B4080">
      <w:pPr>
        <w:spacing w:line="240" w:lineRule="auto"/>
        <w:rPr>
          <w:lang w:val="uk-UA"/>
        </w:rPr>
      </w:pPr>
      <w:r w:rsidRPr="002B4080">
        <w:rPr>
          <w:rFonts w:ascii="Times New Roman" w:eastAsia="Times New Roman" w:hAnsi="Times New Roman" w:cs="Times New Roman"/>
          <w:sz w:val="18"/>
          <w:lang w:val="uk-UA"/>
        </w:rPr>
        <w:t xml:space="preserve">      2.3 . Оплата Тов</w:t>
      </w:r>
      <w:r w:rsidRPr="002B4080">
        <w:rPr>
          <w:rFonts w:ascii="Times New Roman" w:eastAsia="Times New Roman" w:hAnsi="Times New Roman" w:cs="Times New Roman"/>
          <w:sz w:val="18"/>
          <w:lang w:val="uk-UA"/>
        </w:rPr>
        <w:t xml:space="preserve">ару Покупцем Постачальнику здійснюється по одному з варіантів : ___ (обрати і вписати </w:t>
      </w:r>
      <w:r w:rsidRPr="002B4080">
        <w:rPr>
          <w:rFonts w:ascii="Times New Roman" w:eastAsia="Times New Roman" w:hAnsi="Times New Roman" w:cs="Times New Roman"/>
          <w:i/>
          <w:sz w:val="18"/>
          <w:lang w:val="uk-UA"/>
        </w:rPr>
        <w:t>1 , 2,3</w:t>
      </w:r>
      <w:r w:rsidRPr="002B4080">
        <w:rPr>
          <w:rFonts w:ascii="Times New Roman" w:eastAsia="Times New Roman" w:hAnsi="Times New Roman" w:cs="Times New Roman"/>
          <w:sz w:val="18"/>
          <w:lang w:val="uk-UA"/>
        </w:rPr>
        <w:t>).</w:t>
      </w:r>
    </w:p>
    <w:p w:rsidR="005665EA" w:rsidRPr="002B4080" w:rsidRDefault="002B4080">
      <w:pPr>
        <w:spacing w:line="240" w:lineRule="auto"/>
        <w:ind w:firstLine="708"/>
        <w:rPr>
          <w:lang w:val="uk-UA"/>
        </w:rPr>
      </w:pPr>
      <w:r w:rsidRPr="002B4080">
        <w:rPr>
          <w:rFonts w:ascii="Times New Roman" w:eastAsia="Times New Roman" w:hAnsi="Times New Roman" w:cs="Times New Roman"/>
          <w:b/>
          <w:sz w:val="18"/>
          <w:lang w:val="uk-UA"/>
        </w:rPr>
        <w:t>1</w:t>
      </w:r>
      <w:r w:rsidRPr="002B4080">
        <w:rPr>
          <w:rFonts w:ascii="Times New Roman" w:eastAsia="Times New Roman" w:hAnsi="Times New Roman" w:cs="Times New Roman"/>
          <w:sz w:val="18"/>
          <w:lang w:val="uk-UA"/>
        </w:rPr>
        <w:t xml:space="preserve"> . 100 % передоплата.</w:t>
      </w:r>
    </w:p>
    <w:p w:rsidR="005665EA" w:rsidRPr="002B4080" w:rsidRDefault="002B4080">
      <w:pPr>
        <w:spacing w:line="240" w:lineRule="auto"/>
        <w:ind w:firstLine="708"/>
        <w:rPr>
          <w:lang w:val="uk-UA"/>
        </w:rPr>
      </w:pPr>
      <w:r w:rsidRPr="002B4080">
        <w:rPr>
          <w:rFonts w:ascii="Times New Roman" w:eastAsia="Times New Roman" w:hAnsi="Times New Roman" w:cs="Times New Roman"/>
          <w:b/>
          <w:sz w:val="18"/>
          <w:lang w:val="uk-UA"/>
        </w:rPr>
        <w:t>2</w:t>
      </w:r>
      <w:r w:rsidRPr="002B4080">
        <w:rPr>
          <w:rFonts w:ascii="Times New Roman" w:eastAsia="Times New Roman" w:hAnsi="Times New Roman" w:cs="Times New Roman"/>
          <w:sz w:val="18"/>
          <w:lang w:val="uk-UA"/>
        </w:rPr>
        <w:t xml:space="preserve"> . 50 % передоплата , решта 50 % суми замовлення Покупець сплачує на протязі 2- х робочих днів після отримання Товару .                 </w:t>
      </w:r>
      <w:r w:rsidRPr="002B4080">
        <w:rPr>
          <w:rFonts w:ascii="Times New Roman" w:eastAsia="Times New Roman" w:hAnsi="Times New Roman" w:cs="Times New Roman"/>
          <w:sz w:val="18"/>
          <w:lang w:val="uk-UA"/>
        </w:rPr>
        <w:t>       </w:t>
      </w:r>
    </w:p>
    <w:p w:rsidR="005665EA" w:rsidRPr="002B4080" w:rsidRDefault="002B4080">
      <w:pPr>
        <w:spacing w:line="240" w:lineRule="auto"/>
        <w:ind w:firstLine="708"/>
        <w:rPr>
          <w:lang w:val="uk-UA"/>
        </w:rPr>
      </w:pPr>
      <w:r w:rsidRPr="002B4080">
        <w:rPr>
          <w:rFonts w:ascii="Times New Roman" w:eastAsia="Times New Roman" w:hAnsi="Times New Roman" w:cs="Times New Roman"/>
          <w:b/>
          <w:sz w:val="18"/>
          <w:lang w:val="uk-UA"/>
        </w:rPr>
        <w:t>3</w:t>
      </w:r>
      <w:r w:rsidRPr="002B4080">
        <w:rPr>
          <w:rFonts w:ascii="Times New Roman" w:eastAsia="Times New Roman" w:hAnsi="Times New Roman" w:cs="Times New Roman"/>
          <w:sz w:val="18"/>
          <w:lang w:val="uk-UA"/>
        </w:rPr>
        <w:t>.______________________________________________________________________________________________</w:t>
      </w:r>
    </w:p>
    <w:p w:rsidR="005665EA" w:rsidRPr="002B4080" w:rsidRDefault="002B4080">
      <w:pPr>
        <w:spacing w:line="240" w:lineRule="auto"/>
        <w:rPr>
          <w:lang w:val="uk-UA"/>
        </w:rPr>
      </w:pPr>
      <w:r w:rsidRPr="002B4080">
        <w:rPr>
          <w:rFonts w:ascii="Times New Roman" w:eastAsia="Times New Roman" w:hAnsi="Times New Roman" w:cs="Times New Roman"/>
          <w:sz w:val="18"/>
          <w:lang w:val="uk-UA"/>
        </w:rPr>
        <w:t xml:space="preserve">      2.4 . Оплата поставленого Товару здійснюється в національній валюті України - гривні , у формі:                </w:t>
      </w:r>
    </w:p>
    <w:p w:rsidR="005665EA" w:rsidRPr="002B4080" w:rsidRDefault="002B4080">
      <w:pPr>
        <w:spacing w:line="240" w:lineRule="auto"/>
        <w:ind w:firstLine="708"/>
        <w:rPr>
          <w:lang w:val="uk-UA"/>
        </w:rPr>
      </w:pPr>
      <w:r w:rsidRPr="002B4080">
        <w:rPr>
          <w:rFonts w:ascii="Times New Roman" w:eastAsia="Times New Roman" w:hAnsi="Times New Roman" w:cs="Times New Roman"/>
          <w:sz w:val="18"/>
          <w:lang w:val="uk-UA"/>
        </w:rPr>
        <w:t>1.Безготівкового розрахунку шляхо</w:t>
      </w:r>
      <w:r w:rsidRPr="002B4080">
        <w:rPr>
          <w:rFonts w:ascii="Times New Roman" w:eastAsia="Times New Roman" w:hAnsi="Times New Roman" w:cs="Times New Roman"/>
          <w:sz w:val="18"/>
          <w:lang w:val="uk-UA"/>
        </w:rPr>
        <w:t>м перерахування грошових коштів на поточний рахунок Постачальника.</w:t>
      </w:r>
    </w:p>
    <w:p w:rsidR="005665EA" w:rsidRPr="002B4080" w:rsidRDefault="002B4080">
      <w:pPr>
        <w:spacing w:line="240" w:lineRule="auto"/>
        <w:jc w:val="center"/>
        <w:rPr>
          <w:lang w:val="uk-UA"/>
        </w:rPr>
      </w:pPr>
      <w:r w:rsidRPr="002B4080">
        <w:rPr>
          <w:rFonts w:ascii="Times New Roman" w:eastAsia="Times New Roman" w:hAnsi="Times New Roman" w:cs="Times New Roman"/>
          <w:b/>
          <w:sz w:val="18"/>
          <w:lang w:val="uk-UA"/>
        </w:rPr>
        <w:t>3 . Терміни та порядок здійснення поставки. Перехід права власності</w:t>
      </w:r>
    </w:p>
    <w:p w:rsidR="005665EA" w:rsidRPr="002B4080" w:rsidRDefault="002B4080">
      <w:pPr>
        <w:spacing w:line="240" w:lineRule="auto"/>
        <w:rPr>
          <w:lang w:val="uk-UA"/>
        </w:rPr>
      </w:pPr>
      <w:r w:rsidRPr="002B4080">
        <w:rPr>
          <w:rFonts w:ascii="Times New Roman" w:eastAsia="Times New Roman" w:hAnsi="Times New Roman" w:cs="Times New Roman"/>
          <w:sz w:val="18"/>
          <w:lang w:val="uk-UA"/>
        </w:rPr>
        <w:t xml:space="preserve">      3.1 . Покупець погоджує з Постачальником замовлення будь-яким,  узгодженим Сторонами способом. У замовленні визнача</w:t>
      </w:r>
      <w:r w:rsidRPr="002B4080">
        <w:rPr>
          <w:rFonts w:ascii="Times New Roman" w:eastAsia="Times New Roman" w:hAnsi="Times New Roman" w:cs="Times New Roman"/>
          <w:sz w:val="18"/>
          <w:lang w:val="uk-UA"/>
        </w:rPr>
        <w:t>ється кількість,  асортимент Товару, дата заявки.</w:t>
      </w:r>
    </w:p>
    <w:p w:rsidR="005665EA" w:rsidRPr="002B4080" w:rsidRDefault="002B4080">
      <w:pPr>
        <w:spacing w:line="240" w:lineRule="auto"/>
        <w:rPr>
          <w:lang w:val="uk-UA"/>
        </w:rPr>
      </w:pPr>
      <w:r w:rsidRPr="002B4080">
        <w:rPr>
          <w:rFonts w:ascii="Times New Roman" w:eastAsia="Times New Roman" w:hAnsi="Times New Roman" w:cs="Times New Roman"/>
          <w:sz w:val="18"/>
          <w:lang w:val="uk-UA"/>
        </w:rPr>
        <w:t xml:space="preserve">      3.2 . Кожна партія Товару постачається на умовах DDP - склад Покупця (</w:t>
      </w:r>
      <w:proofErr w:type="spellStart"/>
      <w:r w:rsidRPr="002B4080">
        <w:rPr>
          <w:rFonts w:ascii="Times New Roman" w:eastAsia="Times New Roman" w:hAnsi="Times New Roman" w:cs="Times New Roman"/>
          <w:sz w:val="18"/>
          <w:lang w:val="uk-UA"/>
        </w:rPr>
        <w:t>Інкотермс</w:t>
      </w:r>
      <w:proofErr w:type="spellEnd"/>
      <w:r w:rsidRPr="002B4080">
        <w:rPr>
          <w:rFonts w:ascii="Times New Roman" w:eastAsia="Times New Roman" w:hAnsi="Times New Roman" w:cs="Times New Roman"/>
          <w:sz w:val="18"/>
          <w:lang w:val="uk-UA"/>
        </w:rPr>
        <w:t xml:space="preserve"> 2000) розташований за адресою:__________________________________________________________________________________________</w:t>
      </w:r>
      <w:r w:rsidRPr="002B4080">
        <w:rPr>
          <w:rFonts w:ascii="Times New Roman" w:eastAsia="Times New Roman" w:hAnsi="Times New Roman" w:cs="Times New Roman"/>
          <w:sz w:val="18"/>
          <w:lang w:val="uk-UA"/>
        </w:rPr>
        <w:t>______</w:t>
      </w:r>
    </w:p>
    <w:p w:rsidR="005665EA" w:rsidRPr="002B4080" w:rsidRDefault="002B4080">
      <w:pPr>
        <w:spacing w:line="240" w:lineRule="auto"/>
        <w:rPr>
          <w:lang w:val="uk-UA"/>
        </w:rPr>
      </w:pPr>
      <w:r w:rsidRPr="002B4080">
        <w:rPr>
          <w:rFonts w:ascii="Times New Roman" w:eastAsia="Times New Roman" w:hAnsi="Times New Roman" w:cs="Times New Roman"/>
          <w:sz w:val="18"/>
          <w:lang w:val="uk-UA"/>
        </w:rPr>
        <w:t>Постачальник зобов'язаний доставити Товар на склад Покупця в строк : (________________________________________)</w:t>
      </w:r>
    </w:p>
    <w:p w:rsidR="005665EA" w:rsidRPr="002B4080" w:rsidRDefault="002B4080">
      <w:pPr>
        <w:spacing w:line="240" w:lineRule="auto"/>
        <w:rPr>
          <w:lang w:val="uk-UA"/>
        </w:rPr>
      </w:pPr>
      <w:r w:rsidRPr="002B4080">
        <w:rPr>
          <w:rFonts w:ascii="Times New Roman" w:eastAsia="Times New Roman" w:hAnsi="Times New Roman" w:cs="Times New Roman"/>
          <w:sz w:val="18"/>
          <w:lang w:val="uk-UA"/>
        </w:rPr>
        <w:t xml:space="preserve">      3.3.Постачальник зобов'язується поставити Покупцеві Товар, зазначений у заявці, якість якого відповідає </w:t>
      </w:r>
      <w:proofErr w:type="spellStart"/>
      <w:r w:rsidRPr="002B4080">
        <w:rPr>
          <w:rFonts w:ascii="Times New Roman" w:eastAsia="Times New Roman" w:hAnsi="Times New Roman" w:cs="Times New Roman"/>
          <w:sz w:val="18"/>
          <w:lang w:val="uk-UA"/>
        </w:rPr>
        <w:t>ГОСТу</w:t>
      </w:r>
      <w:proofErr w:type="spellEnd"/>
      <w:r w:rsidRPr="002B4080">
        <w:rPr>
          <w:rFonts w:ascii="Times New Roman" w:eastAsia="Times New Roman" w:hAnsi="Times New Roman" w:cs="Times New Roman"/>
          <w:sz w:val="18"/>
          <w:lang w:val="uk-UA"/>
        </w:rPr>
        <w:t xml:space="preserve"> , ТУ та декларації ви</w:t>
      </w:r>
      <w:r w:rsidRPr="002B4080">
        <w:rPr>
          <w:rFonts w:ascii="Times New Roman" w:eastAsia="Times New Roman" w:hAnsi="Times New Roman" w:cs="Times New Roman"/>
          <w:sz w:val="18"/>
          <w:lang w:val="uk-UA"/>
        </w:rPr>
        <w:t>робника або / і сертифікатам якості , протягом трьох робочих днів з дати отримання заявки Покупця Постачальником або його уповноваженим представником.</w:t>
      </w:r>
    </w:p>
    <w:p w:rsidR="005665EA" w:rsidRPr="002B4080" w:rsidRDefault="002B4080">
      <w:pPr>
        <w:spacing w:line="240" w:lineRule="auto"/>
        <w:rPr>
          <w:lang w:val="uk-UA"/>
        </w:rPr>
      </w:pPr>
      <w:r w:rsidRPr="002B4080">
        <w:rPr>
          <w:rFonts w:ascii="Times New Roman" w:eastAsia="Times New Roman" w:hAnsi="Times New Roman" w:cs="Times New Roman"/>
          <w:sz w:val="18"/>
          <w:lang w:val="uk-UA"/>
        </w:rPr>
        <w:t xml:space="preserve">      3.4 . Товар вважається поставленим з моменту його передачі від Постачальника Покупцеві за накладним</w:t>
      </w:r>
      <w:r w:rsidRPr="002B4080">
        <w:rPr>
          <w:rFonts w:ascii="Times New Roman" w:eastAsia="Times New Roman" w:hAnsi="Times New Roman" w:cs="Times New Roman"/>
          <w:sz w:val="18"/>
          <w:lang w:val="uk-UA"/>
        </w:rPr>
        <w:t>и. Накладні оформляються відповідно до чинного законодавства, підписуються повноважними представниками Сторін (директор, товарознавець, продавець) із зазначенням посади та П.І.Б.</w:t>
      </w:r>
    </w:p>
    <w:p w:rsidR="005665EA" w:rsidRPr="002B4080" w:rsidRDefault="002B4080">
      <w:pPr>
        <w:spacing w:line="240" w:lineRule="auto"/>
        <w:rPr>
          <w:lang w:val="uk-UA"/>
        </w:rPr>
      </w:pPr>
      <w:r w:rsidRPr="002B4080">
        <w:rPr>
          <w:rFonts w:ascii="Times New Roman" w:eastAsia="Times New Roman" w:hAnsi="Times New Roman" w:cs="Times New Roman"/>
          <w:sz w:val="18"/>
          <w:lang w:val="uk-UA"/>
        </w:rPr>
        <w:t xml:space="preserve">      3.5 . Всі документи на поставку Товару (накладна, податкова накладна, р</w:t>
      </w:r>
      <w:r w:rsidRPr="002B4080">
        <w:rPr>
          <w:rFonts w:ascii="Times New Roman" w:eastAsia="Times New Roman" w:hAnsi="Times New Roman" w:cs="Times New Roman"/>
          <w:sz w:val="18"/>
          <w:lang w:val="uk-UA"/>
        </w:rPr>
        <w:t>ахунок - фактура і т.д.) повинні бути оформлені відповідно до чинного законодавства України.</w:t>
      </w:r>
    </w:p>
    <w:p w:rsidR="005665EA" w:rsidRPr="002B4080" w:rsidRDefault="002B4080">
      <w:pPr>
        <w:spacing w:line="240" w:lineRule="auto"/>
        <w:jc w:val="center"/>
        <w:rPr>
          <w:lang w:val="uk-UA"/>
        </w:rPr>
      </w:pPr>
      <w:r w:rsidRPr="002B4080">
        <w:rPr>
          <w:rFonts w:ascii="Times New Roman" w:eastAsia="Times New Roman" w:hAnsi="Times New Roman" w:cs="Times New Roman"/>
          <w:b/>
          <w:sz w:val="18"/>
          <w:lang w:val="uk-UA"/>
        </w:rPr>
        <w:t>4 . Прийом продукції по якості, кількості і асортименту</w:t>
      </w:r>
    </w:p>
    <w:p w:rsidR="005665EA" w:rsidRPr="002B4080" w:rsidRDefault="002B4080">
      <w:pPr>
        <w:spacing w:line="240" w:lineRule="auto"/>
        <w:rPr>
          <w:lang w:val="uk-UA"/>
        </w:rPr>
      </w:pPr>
      <w:r w:rsidRPr="002B4080">
        <w:rPr>
          <w:rFonts w:ascii="Times New Roman" w:eastAsia="Times New Roman" w:hAnsi="Times New Roman" w:cs="Times New Roman"/>
          <w:sz w:val="18"/>
          <w:lang w:val="uk-UA"/>
        </w:rPr>
        <w:t xml:space="preserve">      4.1 . Прийом - передача Товару за якістю і кількістю проводиться спільно представниками Постачальника</w:t>
      </w:r>
      <w:r w:rsidRPr="002B4080">
        <w:rPr>
          <w:rFonts w:ascii="Times New Roman" w:eastAsia="Times New Roman" w:hAnsi="Times New Roman" w:cs="Times New Roman"/>
          <w:sz w:val="18"/>
          <w:lang w:val="uk-UA"/>
        </w:rPr>
        <w:t xml:space="preserve"> і Покупця на складі Покупця відповідно з дотриманням умов цього Договору та чинного законодавства України.</w:t>
      </w:r>
    </w:p>
    <w:p w:rsidR="005665EA" w:rsidRPr="002B4080" w:rsidRDefault="002B4080">
      <w:pPr>
        <w:spacing w:line="240" w:lineRule="auto"/>
        <w:rPr>
          <w:lang w:val="uk-UA"/>
        </w:rPr>
      </w:pPr>
      <w:r w:rsidRPr="002B4080">
        <w:rPr>
          <w:rFonts w:ascii="Times New Roman" w:eastAsia="Times New Roman" w:hAnsi="Times New Roman" w:cs="Times New Roman"/>
          <w:sz w:val="18"/>
          <w:lang w:val="uk-UA"/>
        </w:rPr>
        <w:t xml:space="preserve">      4.2 . Якщо в ході прийому Товару будуть встановлені недоліки в поставленому товарі, Сторони зобов'язані скласти відповідний акт, який є підста</w:t>
      </w:r>
      <w:r w:rsidRPr="002B4080">
        <w:rPr>
          <w:rFonts w:ascii="Times New Roman" w:eastAsia="Times New Roman" w:hAnsi="Times New Roman" w:cs="Times New Roman"/>
          <w:sz w:val="18"/>
          <w:lang w:val="uk-UA"/>
        </w:rPr>
        <w:t>вою для заяви претензій.</w:t>
      </w:r>
    </w:p>
    <w:p w:rsidR="005665EA" w:rsidRPr="002B4080" w:rsidRDefault="002B4080">
      <w:pPr>
        <w:spacing w:line="240" w:lineRule="auto"/>
        <w:rPr>
          <w:lang w:val="uk-UA"/>
        </w:rPr>
      </w:pPr>
      <w:r w:rsidRPr="002B4080">
        <w:rPr>
          <w:rFonts w:ascii="Times New Roman" w:eastAsia="Times New Roman" w:hAnsi="Times New Roman" w:cs="Times New Roman"/>
          <w:sz w:val="18"/>
          <w:lang w:val="uk-UA"/>
        </w:rPr>
        <w:t xml:space="preserve">      4.3 . Кожна зі Сторін має право вимагати проведення звірки розрахунків.</w:t>
      </w:r>
    </w:p>
    <w:p w:rsidR="005665EA" w:rsidRPr="002B4080" w:rsidRDefault="005665EA">
      <w:pPr>
        <w:spacing w:line="240" w:lineRule="auto"/>
        <w:rPr>
          <w:lang w:val="uk-UA"/>
        </w:rPr>
      </w:pPr>
    </w:p>
    <w:p w:rsidR="005665EA" w:rsidRPr="002B4080" w:rsidRDefault="005665EA">
      <w:pPr>
        <w:spacing w:line="240" w:lineRule="auto"/>
        <w:rPr>
          <w:lang w:val="uk-UA"/>
        </w:rPr>
      </w:pPr>
    </w:p>
    <w:p w:rsidR="005665EA" w:rsidRPr="002B4080" w:rsidRDefault="002B4080">
      <w:pPr>
        <w:spacing w:line="240" w:lineRule="auto"/>
        <w:jc w:val="center"/>
        <w:rPr>
          <w:lang w:val="uk-UA"/>
        </w:rPr>
      </w:pPr>
      <w:r w:rsidRPr="002B4080">
        <w:rPr>
          <w:rFonts w:ascii="Times New Roman" w:eastAsia="Times New Roman" w:hAnsi="Times New Roman" w:cs="Times New Roman"/>
          <w:b/>
          <w:sz w:val="18"/>
          <w:lang w:val="uk-UA"/>
        </w:rPr>
        <w:t>5 . Упаковка та маркування</w:t>
      </w:r>
    </w:p>
    <w:p w:rsidR="005665EA" w:rsidRPr="002B4080" w:rsidRDefault="002B4080">
      <w:pPr>
        <w:spacing w:line="240" w:lineRule="auto"/>
        <w:rPr>
          <w:lang w:val="uk-UA"/>
        </w:rPr>
      </w:pPr>
      <w:r w:rsidRPr="002B4080">
        <w:rPr>
          <w:rFonts w:ascii="Times New Roman" w:eastAsia="Times New Roman" w:hAnsi="Times New Roman" w:cs="Times New Roman"/>
          <w:sz w:val="18"/>
          <w:lang w:val="uk-UA"/>
        </w:rPr>
        <w:t xml:space="preserve">      5.1 . Тара та внутрішня упаковка повинні забезпечувати повне збереження і охороняти Товар від пошкоджень при транспортуванні усіма видами транспорту. Маркування Товару повинна відповідати вимогам чинного законодавства України.</w:t>
      </w:r>
    </w:p>
    <w:p w:rsidR="005665EA" w:rsidRPr="002B4080" w:rsidRDefault="002B4080">
      <w:pPr>
        <w:spacing w:line="240" w:lineRule="auto"/>
        <w:jc w:val="center"/>
        <w:rPr>
          <w:lang w:val="uk-UA"/>
        </w:rPr>
      </w:pPr>
      <w:r w:rsidRPr="002B4080">
        <w:rPr>
          <w:rFonts w:ascii="Times New Roman" w:eastAsia="Times New Roman" w:hAnsi="Times New Roman" w:cs="Times New Roman"/>
          <w:b/>
          <w:sz w:val="18"/>
          <w:lang w:val="uk-UA"/>
        </w:rPr>
        <w:t>6 . Відповідальність Ст</w:t>
      </w:r>
      <w:r w:rsidRPr="002B4080">
        <w:rPr>
          <w:rFonts w:ascii="Times New Roman" w:eastAsia="Times New Roman" w:hAnsi="Times New Roman" w:cs="Times New Roman"/>
          <w:b/>
          <w:sz w:val="18"/>
          <w:lang w:val="uk-UA"/>
        </w:rPr>
        <w:t>орін</w:t>
      </w:r>
    </w:p>
    <w:p w:rsidR="005665EA" w:rsidRPr="002B4080" w:rsidRDefault="002B4080">
      <w:pPr>
        <w:spacing w:line="240" w:lineRule="auto"/>
        <w:rPr>
          <w:lang w:val="uk-UA"/>
        </w:rPr>
      </w:pPr>
      <w:r w:rsidRPr="002B4080">
        <w:rPr>
          <w:rFonts w:ascii="Times New Roman" w:eastAsia="Times New Roman" w:hAnsi="Times New Roman" w:cs="Times New Roman"/>
          <w:sz w:val="18"/>
          <w:lang w:val="uk-UA"/>
        </w:rPr>
        <w:t xml:space="preserve">      6.1 . У разі невиконання / невчасного виконання п.2.3 . і п.2.4 . даного Договору Постачальник має право стягнути з Покупця пеню у розмірі подвійної облікової ставки НБУ діючої на момент порушення зобов'язання за кожен день прострочення.</w:t>
      </w:r>
    </w:p>
    <w:p w:rsidR="005665EA" w:rsidRPr="002B4080" w:rsidRDefault="002B4080">
      <w:pPr>
        <w:spacing w:line="240" w:lineRule="auto"/>
        <w:rPr>
          <w:lang w:val="uk-UA"/>
        </w:rPr>
      </w:pPr>
      <w:r w:rsidRPr="002B4080">
        <w:rPr>
          <w:rFonts w:ascii="Times New Roman" w:eastAsia="Times New Roman" w:hAnsi="Times New Roman" w:cs="Times New Roman"/>
          <w:sz w:val="18"/>
          <w:lang w:val="uk-UA"/>
        </w:rPr>
        <w:t xml:space="preserve">      6</w:t>
      </w:r>
      <w:r w:rsidRPr="002B4080">
        <w:rPr>
          <w:rFonts w:ascii="Times New Roman" w:eastAsia="Times New Roman" w:hAnsi="Times New Roman" w:cs="Times New Roman"/>
          <w:sz w:val="18"/>
          <w:lang w:val="uk-UA"/>
        </w:rPr>
        <w:t>.2 . У разі невиконання / неналежного виконання Покупцем п.2.3.данного договору Постачальник має право не здійснювати подальшу поставку Товару за цим Договором.</w:t>
      </w:r>
    </w:p>
    <w:p w:rsidR="005665EA" w:rsidRPr="002B4080" w:rsidRDefault="002B4080">
      <w:pPr>
        <w:spacing w:line="240" w:lineRule="auto"/>
        <w:rPr>
          <w:lang w:val="uk-UA"/>
        </w:rPr>
      </w:pPr>
      <w:r w:rsidRPr="002B4080">
        <w:rPr>
          <w:rFonts w:ascii="Times New Roman" w:eastAsia="Times New Roman" w:hAnsi="Times New Roman" w:cs="Times New Roman"/>
          <w:sz w:val="18"/>
          <w:lang w:val="uk-UA"/>
        </w:rPr>
        <w:t xml:space="preserve">      6.3 . У разі невиконання / невчасного виконання п.3.2 . даного Договору Покупець має прав</w:t>
      </w:r>
      <w:r w:rsidRPr="002B4080">
        <w:rPr>
          <w:rFonts w:ascii="Times New Roman" w:eastAsia="Times New Roman" w:hAnsi="Times New Roman" w:cs="Times New Roman"/>
          <w:sz w:val="18"/>
          <w:lang w:val="uk-UA"/>
        </w:rPr>
        <w:t>о стягнути з Постачальника пеню у розмірі подвійної облікової ставки НБУ діючої на момент порушення зобов'язання за кожен день перевищення термінів доставки Товару.</w:t>
      </w:r>
    </w:p>
    <w:p w:rsidR="005665EA" w:rsidRPr="002B4080" w:rsidRDefault="002B4080">
      <w:pPr>
        <w:spacing w:line="240" w:lineRule="auto"/>
        <w:jc w:val="center"/>
        <w:rPr>
          <w:lang w:val="uk-UA"/>
        </w:rPr>
      </w:pPr>
      <w:r w:rsidRPr="002B4080">
        <w:rPr>
          <w:rFonts w:ascii="Times New Roman" w:eastAsia="Times New Roman" w:hAnsi="Times New Roman" w:cs="Times New Roman"/>
          <w:b/>
          <w:sz w:val="18"/>
          <w:lang w:val="uk-UA"/>
        </w:rPr>
        <w:t>7 . Спори і розбіжності</w:t>
      </w:r>
    </w:p>
    <w:p w:rsidR="005665EA" w:rsidRPr="002B4080" w:rsidRDefault="002B4080">
      <w:pPr>
        <w:spacing w:line="240" w:lineRule="auto"/>
        <w:rPr>
          <w:lang w:val="uk-UA"/>
        </w:rPr>
      </w:pPr>
      <w:r w:rsidRPr="002B4080">
        <w:rPr>
          <w:rFonts w:ascii="Times New Roman" w:eastAsia="Times New Roman" w:hAnsi="Times New Roman" w:cs="Times New Roman"/>
          <w:sz w:val="18"/>
          <w:lang w:val="uk-UA"/>
        </w:rPr>
        <w:t xml:space="preserve">      7.1 . Усі суперечки та розбіжності, які можуть виникнути з ць</w:t>
      </w:r>
      <w:r w:rsidRPr="002B4080">
        <w:rPr>
          <w:rFonts w:ascii="Times New Roman" w:eastAsia="Times New Roman" w:hAnsi="Times New Roman" w:cs="Times New Roman"/>
          <w:sz w:val="18"/>
          <w:lang w:val="uk-UA"/>
        </w:rPr>
        <w:t>ого Договору або у зв'язку з ним, вирішуються в судовому порядку в Господарському суді.</w:t>
      </w:r>
    </w:p>
    <w:p w:rsidR="005665EA" w:rsidRPr="002B4080" w:rsidRDefault="002B4080">
      <w:pPr>
        <w:spacing w:line="240" w:lineRule="auto"/>
        <w:jc w:val="center"/>
        <w:rPr>
          <w:lang w:val="uk-UA"/>
        </w:rPr>
      </w:pPr>
      <w:r w:rsidRPr="002B4080">
        <w:rPr>
          <w:rFonts w:ascii="Times New Roman" w:eastAsia="Times New Roman" w:hAnsi="Times New Roman" w:cs="Times New Roman"/>
          <w:b/>
          <w:sz w:val="18"/>
          <w:lang w:val="uk-UA"/>
        </w:rPr>
        <w:t>8 . Обставини непереборної сили</w:t>
      </w:r>
    </w:p>
    <w:p w:rsidR="005665EA" w:rsidRPr="002B4080" w:rsidRDefault="002B4080">
      <w:pPr>
        <w:spacing w:line="240" w:lineRule="auto"/>
        <w:rPr>
          <w:lang w:val="uk-UA"/>
        </w:rPr>
      </w:pPr>
      <w:r w:rsidRPr="002B4080">
        <w:rPr>
          <w:rFonts w:ascii="Times New Roman" w:eastAsia="Times New Roman" w:hAnsi="Times New Roman" w:cs="Times New Roman"/>
          <w:sz w:val="18"/>
          <w:lang w:val="uk-UA"/>
        </w:rPr>
        <w:t xml:space="preserve">      8.1 . Сторони визнають всі обставини непереборної сили згідно з чинним законодавством України.</w:t>
      </w:r>
    </w:p>
    <w:p w:rsidR="005665EA" w:rsidRPr="002B4080" w:rsidRDefault="002B4080">
      <w:pPr>
        <w:spacing w:line="240" w:lineRule="auto"/>
        <w:rPr>
          <w:lang w:val="uk-UA"/>
        </w:rPr>
      </w:pPr>
      <w:r w:rsidRPr="002B4080">
        <w:rPr>
          <w:rFonts w:ascii="Times New Roman" w:eastAsia="Times New Roman" w:hAnsi="Times New Roman" w:cs="Times New Roman"/>
          <w:sz w:val="18"/>
          <w:lang w:val="uk-UA"/>
        </w:rPr>
        <w:t xml:space="preserve">      8.2 . Якщо обставини неперебо</w:t>
      </w:r>
      <w:r w:rsidRPr="002B4080">
        <w:rPr>
          <w:rFonts w:ascii="Times New Roman" w:eastAsia="Times New Roman" w:hAnsi="Times New Roman" w:cs="Times New Roman"/>
          <w:sz w:val="18"/>
          <w:lang w:val="uk-UA"/>
        </w:rPr>
        <w:t>рної сили будуть продовжуватися більше тридцяти банківських днів, кожна із Сторін матиме право відмовитися від подальшого виконання зобов'язань за Договором, і в цьому випадку жодна із Сторін не матиме права на відшкодування іншою Стороною можливих збитків</w:t>
      </w:r>
      <w:r w:rsidRPr="002B4080">
        <w:rPr>
          <w:rFonts w:ascii="Times New Roman" w:eastAsia="Times New Roman" w:hAnsi="Times New Roman" w:cs="Times New Roman"/>
          <w:sz w:val="18"/>
          <w:lang w:val="uk-UA"/>
        </w:rPr>
        <w:t>.</w:t>
      </w:r>
    </w:p>
    <w:p w:rsidR="005665EA" w:rsidRPr="002B4080" w:rsidRDefault="002B4080">
      <w:pPr>
        <w:spacing w:line="240" w:lineRule="auto"/>
        <w:rPr>
          <w:lang w:val="uk-UA"/>
        </w:rPr>
      </w:pPr>
      <w:r w:rsidRPr="002B4080">
        <w:rPr>
          <w:rFonts w:ascii="Times New Roman" w:eastAsia="Times New Roman" w:hAnsi="Times New Roman" w:cs="Times New Roman"/>
          <w:sz w:val="18"/>
          <w:lang w:val="uk-UA"/>
        </w:rPr>
        <w:t xml:space="preserve">      8.3 . Сторона, для якої створилася неможливість виконання зобов'язань за Договором, повинна протягом 3 ( трьох ) днів сповістити іншу Сторону про настання і припинення обставин, що перешкоджають виконанню зобов'язань . При порушенні зазначеного тер</w:t>
      </w:r>
      <w:r w:rsidRPr="002B4080">
        <w:rPr>
          <w:rFonts w:ascii="Times New Roman" w:eastAsia="Times New Roman" w:hAnsi="Times New Roman" w:cs="Times New Roman"/>
          <w:sz w:val="18"/>
          <w:lang w:val="uk-UA"/>
        </w:rPr>
        <w:t>міну Сторона позбавляється права посилатися на такі обставини як на підстави звільнення від відповідальності.</w:t>
      </w:r>
    </w:p>
    <w:p w:rsidR="005665EA" w:rsidRPr="002B4080" w:rsidRDefault="002B4080">
      <w:pPr>
        <w:spacing w:line="240" w:lineRule="auto"/>
        <w:rPr>
          <w:lang w:val="uk-UA"/>
        </w:rPr>
      </w:pPr>
      <w:r w:rsidRPr="002B4080">
        <w:rPr>
          <w:rFonts w:ascii="Times New Roman" w:eastAsia="Times New Roman" w:hAnsi="Times New Roman" w:cs="Times New Roman"/>
          <w:sz w:val="18"/>
          <w:lang w:val="uk-UA"/>
        </w:rPr>
        <w:t xml:space="preserve">      8.4 . Належним підтвердженням наявності обставин непереборної сили є довідка компетентного органу України.</w:t>
      </w:r>
    </w:p>
    <w:p w:rsidR="005665EA" w:rsidRPr="002B4080" w:rsidRDefault="002B4080">
      <w:pPr>
        <w:spacing w:line="240" w:lineRule="auto"/>
        <w:jc w:val="center"/>
        <w:rPr>
          <w:lang w:val="uk-UA"/>
        </w:rPr>
      </w:pPr>
      <w:r w:rsidRPr="002B4080">
        <w:rPr>
          <w:rFonts w:ascii="Times New Roman" w:eastAsia="Times New Roman" w:hAnsi="Times New Roman" w:cs="Times New Roman"/>
          <w:b/>
          <w:sz w:val="18"/>
          <w:lang w:val="uk-UA"/>
        </w:rPr>
        <w:t>9 . Термін дії Договору</w:t>
      </w:r>
    </w:p>
    <w:p w:rsidR="005665EA" w:rsidRPr="002B4080" w:rsidRDefault="002B4080">
      <w:pPr>
        <w:spacing w:line="240" w:lineRule="auto"/>
        <w:rPr>
          <w:lang w:val="uk-UA"/>
        </w:rPr>
      </w:pPr>
      <w:r w:rsidRPr="002B4080">
        <w:rPr>
          <w:rFonts w:ascii="Times New Roman" w:eastAsia="Times New Roman" w:hAnsi="Times New Roman" w:cs="Times New Roman"/>
          <w:sz w:val="18"/>
          <w:lang w:val="uk-UA"/>
        </w:rPr>
        <w:t xml:space="preserve">      9.1 . Цей Договір вважається укладеним з моменту підписання, скріплення печатками його Сторонами і діє до тих пір, поки обидві сторони не приймуть рішення про його розірвання. Припинення дії Договору не звільняє жодну зі Сторін від відповідальності з</w:t>
      </w:r>
      <w:r w:rsidRPr="002B4080">
        <w:rPr>
          <w:rFonts w:ascii="Times New Roman" w:eastAsia="Times New Roman" w:hAnsi="Times New Roman" w:cs="Times New Roman"/>
          <w:sz w:val="18"/>
          <w:lang w:val="uk-UA"/>
        </w:rPr>
        <w:t>а його порушення або не виконання, що мало місце під час дії Договору.</w:t>
      </w:r>
    </w:p>
    <w:p w:rsidR="005665EA" w:rsidRPr="002B4080" w:rsidRDefault="002B4080">
      <w:pPr>
        <w:spacing w:line="240" w:lineRule="auto"/>
        <w:rPr>
          <w:lang w:val="uk-UA"/>
        </w:rPr>
      </w:pPr>
      <w:r w:rsidRPr="002B4080">
        <w:rPr>
          <w:rFonts w:ascii="Times New Roman" w:eastAsia="Times New Roman" w:hAnsi="Times New Roman" w:cs="Times New Roman"/>
          <w:sz w:val="18"/>
          <w:lang w:val="uk-UA"/>
        </w:rPr>
        <w:t xml:space="preserve">      9.2 . Розірвання цього Договору можливе у разі, якщо одна зі Сторін, яка бажає розірвати Договір, попередить про це іншу Сторону у письмовій формі за 30 ( тридцять ) календарних д</w:t>
      </w:r>
      <w:r w:rsidRPr="002B4080">
        <w:rPr>
          <w:rFonts w:ascii="Times New Roman" w:eastAsia="Times New Roman" w:hAnsi="Times New Roman" w:cs="Times New Roman"/>
          <w:sz w:val="18"/>
          <w:lang w:val="uk-UA"/>
        </w:rPr>
        <w:t>нів до передбачуваного розірвання. Всі взаємні розрахунки мають бути здійснені протягом цього періоду.</w:t>
      </w:r>
    </w:p>
    <w:p w:rsidR="005665EA" w:rsidRPr="002B4080" w:rsidRDefault="002B4080">
      <w:pPr>
        <w:spacing w:line="240" w:lineRule="auto"/>
        <w:jc w:val="center"/>
        <w:rPr>
          <w:lang w:val="uk-UA"/>
        </w:rPr>
      </w:pPr>
      <w:r w:rsidRPr="002B4080">
        <w:rPr>
          <w:rFonts w:ascii="Times New Roman" w:eastAsia="Times New Roman" w:hAnsi="Times New Roman" w:cs="Times New Roman"/>
          <w:b/>
          <w:sz w:val="18"/>
          <w:lang w:val="uk-UA"/>
        </w:rPr>
        <w:t>10 . Інші умови</w:t>
      </w:r>
    </w:p>
    <w:p w:rsidR="005665EA" w:rsidRPr="002B4080" w:rsidRDefault="002B4080">
      <w:pPr>
        <w:spacing w:line="240" w:lineRule="auto"/>
        <w:rPr>
          <w:lang w:val="uk-UA"/>
        </w:rPr>
      </w:pPr>
      <w:r w:rsidRPr="002B4080">
        <w:rPr>
          <w:rFonts w:ascii="Times New Roman" w:eastAsia="Times New Roman" w:hAnsi="Times New Roman" w:cs="Times New Roman"/>
          <w:sz w:val="18"/>
          <w:lang w:val="uk-UA"/>
        </w:rPr>
        <w:t xml:space="preserve">      10.1 . Жодна із Сторін не має права передати свої права і зобов'язання за Договором без попередньої письмової згоди іншої Сторони.</w:t>
      </w:r>
    </w:p>
    <w:p w:rsidR="005665EA" w:rsidRPr="002B4080" w:rsidRDefault="002B4080">
      <w:pPr>
        <w:spacing w:line="240" w:lineRule="auto"/>
        <w:rPr>
          <w:lang w:val="uk-UA"/>
        </w:rPr>
      </w:pPr>
      <w:r w:rsidRPr="002B4080">
        <w:rPr>
          <w:rFonts w:ascii="Times New Roman" w:eastAsia="Times New Roman" w:hAnsi="Times New Roman" w:cs="Times New Roman"/>
          <w:sz w:val="18"/>
          <w:lang w:val="uk-UA"/>
        </w:rPr>
        <w:t xml:space="preserve">      10.2 . Постачальник - ТОВ « </w:t>
      </w:r>
      <w:proofErr w:type="spellStart"/>
      <w:r w:rsidRPr="002B4080">
        <w:rPr>
          <w:rFonts w:ascii="Times New Roman" w:eastAsia="Times New Roman" w:hAnsi="Times New Roman" w:cs="Times New Roman"/>
          <w:sz w:val="18"/>
          <w:lang w:val="uk-UA"/>
        </w:rPr>
        <w:t>Аттенд</w:t>
      </w:r>
      <w:proofErr w:type="spellEnd"/>
      <w:r w:rsidRPr="002B4080">
        <w:rPr>
          <w:rFonts w:ascii="Times New Roman" w:eastAsia="Times New Roman" w:hAnsi="Times New Roman" w:cs="Times New Roman"/>
          <w:sz w:val="18"/>
          <w:lang w:val="uk-UA"/>
        </w:rPr>
        <w:t xml:space="preserve"> » є платником податку на прибуток на загальних підставах.</w:t>
      </w:r>
    </w:p>
    <w:p w:rsidR="005665EA" w:rsidRPr="002B4080" w:rsidRDefault="002B4080">
      <w:pPr>
        <w:spacing w:line="240" w:lineRule="auto"/>
        <w:rPr>
          <w:lang w:val="uk-UA"/>
        </w:rPr>
      </w:pPr>
      <w:r w:rsidRPr="002B4080">
        <w:rPr>
          <w:rFonts w:ascii="Times New Roman" w:eastAsia="Times New Roman" w:hAnsi="Times New Roman" w:cs="Times New Roman"/>
          <w:sz w:val="18"/>
          <w:lang w:val="uk-UA"/>
        </w:rPr>
        <w:t xml:space="preserve">      10.3 . Покупець - ______________________________________________________________ .</w:t>
      </w:r>
    </w:p>
    <w:p w:rsidR="005665EA" w:rsidRPr="002B4080" w:rsidRDefault="002B4080">
      <w:pPr>
        <w:spacing w:line="240" w:lineRule="auto"/>
        <w:rPr>
          <w:lang w:val="uk-UA"/>
        </w:rPr>
      </w:pPr>
      <w:r w:rsidRPr="002B4080">
        <w:rPr>
          <w:rFonts w:ascii="Times New Roman" w:eastAsia="Times New Roman" w:hAnsi="Times New Roman" w:cs="Times New Roman"/>
          <w:sz w:val="18"/>
          <w:lang w:val="uk-UA"/>
        </w:rPr>
        <w:t xml:space="preserve">      10.4 . Будь-які зміни та доповнення до цього Договору будуть д</w:t>
      </w:r>
      <w:r w:rsidRPr="002B4080">
        <w:rPr>
          <w:rFonts w:ascii="Times New Roman" w:eastAsia="Times New Roman" w:hAnsi="Times New Roman" w:cs="Times New Roman"/>
          <w:sz w:val="18"/>
          <w:lang w:val="uk-UA"/>
        </w:rPr>
        <w:t>ійсні лише за умови, якщо вони вчинені у письмовій формі, підписані уповноваженими на те особами обох Сторін та скріплені печатками.  </w:t>
      </w:r>
    </w:p>
    <w:p w:rsidR="005665EA" w:rsidRPr="002B4080" w:rsidRDefault="002B4080">
      <w:pPr>
        <w:spacing w:line="240" w:lineRule="auto"/>
        <w:rPr>
          <w:lang w:val="uk-UA"/>
        </w:rPr>
      </w:pPr>
      <w:r w:rsidRPr="002B4080">
        <w:rPr>
          <w:rFonts w:ascii="Times New Roman" w:eastAsia="Times New Roman" w:hAnsi="Times New Roman" w:cs="Times New Roman"/>
          <w:sz w:val="18"/>
          <w:lang w:val="uk-UA"/>
        </w:rPr>
        <w:t xml:space="preserve">      10.5 . Цей договір складено на трьох сторінках, у двох примірниках українською мовою, що володіють однаковою юридич</w:t>
      </w:r>
      <w:r w:rsidRPr="002B4080">
        <w:rPr>
          <w:rFonts w:ascii="Times New Roman" w:eastAsia="Times New Roman" w:hAnsi="Times New Roman" w:cs="Times New Roman"/>
          <w:sz w:val="18"/>
          <w:lang w:val="uk-UA"/>
        </w:rPr>
        <w:t>ною силою - по одному для кожної із Сторін.</w:t>
      </w:r>
    </w:p>
    <w:p w:rsidR="005665EA" w:rsidRPr="002B4080" w:rsidRDefault="002B4080">
      <w:pPr>
        <w:spacing w:line="240" w:lineRule="auto"/>
        <w:rPr>
          <w:lang w:val="uk-UA"/>
        </w:rPr>
      </w:pPr>
      <w:r w:rsidRPr="002B4080">
        <w:rPr>
          <w:rFonts w:ascii="Times New Roman" w:eastAsia="Times New Roman" w:hAnsi="Times New Roman" w:cs="Times New Roman"/>
          <w:sz w:val="18"/>
          <w:lang w:val="uk-UA"/>
        </w:rPr>
        <w:t xml:space="preserve">      10.6 . Сторони зобов'язані протягом трьох робочих днів письмово повідомляти одна одну про зміни свого податкового статусу, а також інших реквізитів, з моменту набрання законної сили таких змін, а у разі неп</w:t>
      </w:r>
      <w:r w:rsidRPr="002B4080">
        <w:rPr>
          <w:rFonts w:ascii="Times New Roman" w:eastAsia="Times New Roman" w:hAnsi="Times New Roman" w:cs="Times New Roman"/>
          <w:sz w:val="18"/>
          <w:lang w:val="uk-UA"/>
        </w:rPr>
        <w:t>овідомлення, несуть ризик настання пов'язаних з цим несприятливих наслідків.</w:t>
      </w:r>
    </w:p>
    <w:p w:rsidR="005665EA" w:rsidRPr="002B4080" w:rsidRDefault="002B4080">
      <w:pPr>
        <w:spacing w:line="240" w:lineRule="auto"/>
        <w:rPr>
          <w:lang w:val="uk-UA"/>
        </w:rPr>
      </w:pPr>
      <w:r w:rsidRPr="002B4080">
        <w:rPr>
          <w:rFonts w:ascii="Times New Roman" w:eastAsia="Times New Roman" w:hAnsi="Times New Roman" w:cs="Times New Roman"/>
          <w:sz w:val="18"/>
          <w:lang w:val="uk-UA"/>
        </w:rPr>
        <w:lastRenderedPageBreak/>
        <w:t xml:space="preserve">      10.7 . Інформація і умови цього Договору є комерційною таємницею Сторін і не підлягають розголосу, крім випадків, передбачених чинним законодавством України. Кожна із Сторін</w:t>
      </w:r>
      <w:r w:rsidRPr="002B4080">
        <w:rPr>
          <w:rFonts w:ascii="Times New Roman" w:eastAsia="Times New Roman" w:hAnsi="Times New Roman" w:cs="Times New Roman"/>
          <w:sz w:val="18"/>
          <w:lang w:val="uk-UA"/>
        </w:rPr>
        <w:t xml:space="preserve"> має право розірвати Договір в односторонньому порядку, повідомивши про це іншу Сторону за один місяць, у разі розкриття іншою Стороною за Договором третім особам інформації про зміст цього Договору.</w:t>
      </w:r>
    </w:p>
    <w:p w:rsidR="005665EA" w:rsidRPr="002B4080" w:rsidRDefault="002B4080">
      <w:pPr>
        <w:spacing w:line="240" w:lineRule="auto"/>
        <w:rPr>
          <w:lang w:val="uk-UA"/>
        </w:rPr>
      </w:pPr>
      <w:r w:rsidRPr="002B4080">
        <w:rPr>
          <w:rFonts w:ascii="Times New Roman" w:eastAsia="Times New Roman" w:hAnsi="Times New Roman" w:cs="Times New Roman"/>
          <w:sz w:val="18"/>
          <w:lang w:val="uk-UA"/>
        </w:rPr>
        <w:t xml:space="preserve">      10.8 . Підписуючи даний договір Покупець дає згоду</w:t>
      </w:r>
      <w:r w:rsidRPr="002B4080">
        <w:rPr>
          <w:rFonts w:ascii="Times New Roman" w:eastAsia="Times New Roman" w:hAnsi="Times New Roman" w:cs="Times New Roman"/>
          <w:sz w:val="18"/>
          <w:lang w:val="uk-UA"/>
        </w:rPr>
        <w:t xml:space="preserve"> на обробку персональних даних відповідно до Закону України  « Про захист персональних даних» від 01.06.2010р.</w:t>
      </w:r>
    </w:p>
    <w:p w:rsidR="005665EA" w:rsidRPr="002B4080" w:rsidRDefault="002B4080">
      <w:pPr>
        <w:spacing w:line="240" w:lineRule="auto"/>
        <w:rPr>
          <w:lang w:val="uk-UA"/>
        </w:rPr>
      </w:pPr>
      <w:r w:rsidRPr="002B4080">
        <w:rPr>
          <w:rFonts w:ascii="Times New Roman" w:eastAsia="Times New Roman" w:hAnsi="Times New Roman" w:cs="Times New Roman"/>
          <w:sz w:val="18"/>
          <w:lang w:val="uk-UA"/>
        </w:rPr>
        <w:t xml:space="preserve">      10.9 . При укладенні даного Договору Сторони зобов'язані надати один одному документи, завірені підписом та печаткою:</w:t>
      </w:r>
    </w:p>
    <w:p w:rsidR="005665EA" w:rsidRPr="002B4080" w:rsidRDefault="002B4080">
      <w:pPr>
        <w:spacing w:line="240" w:lineRule="auto"/>
        <w:rPr>
          <w:lang w:val="uk-UA"/>
        </w:rPr>
      </w:pPr>
      <w:r w:rsidRPr="002B4080">
        <w:rPr>
          <w:rFonts w:ascii="Times New Roman" w:eastAsia="Times New Roman" w:hAnsi="Times New Roman" w:cs="Times New Roman"/>
          <w:b/>
          <w:sz w:val="18"/>
          <w:lang w:val="uk-UA"/>
        </w:rPr>
        <w:t xml:space="preserve">      1 . Копію свідо</w:t>
      </w:r>
      <w:r w:rsidRPr="002B4080">
        <w:rPr>
          <w:rFonts w:ascii="Times New Roman" w:eastAsia="Times New Roman" w:hAnsi="Times New Roman" w:cs="Times New Roman"/>
          <w:b/>
          <w:sz w:val="18"/>
          <w:lang w:val="uk-UA"/>
        </w:rPr>
        <w:t>цтва про державну реєстрацію (або Виписка з Єдиного Державного Реєстру).</w:t>
      </w:r>
    </w:p>
    <w:p w:rsidR="005665EA" w:rsidRPr="002B4080" w:rsidRDefault="002B4080">
      <w:pPr>
        <w:spacing w:line="240" w:lineRule="auto"/>
        <w:rPr>
          <w:lang w:val="uk-UA"/>
        </w:rPr>
      </w:pPr>
      <w:r w:rsidRPr="002B4080">
        <w:rPr>
          <w:rFonts w:ascii="Times New Roman" w:eastAsia="Times New Roman" w:hAnsi="Times New Roman" w:cs="Times New Roman"/>
          <w:b/>
          <w:sz w:val="18"/>
          <w:lang w:val="uk-UA"/>
        </w:rPr>
        <w:t xml:space="preserve">      2 . Копію свідоцтва платника ПДВ, платника патенту або єдиного податку.</w:t>
      </w:r>
    </w:p>
    <w:p w:rsidR="005665EA" w:rsidRPr="002B4080" w:rsidRDefault="002B4080">
      <w:pPr>
        <w:spacing w:line="240" w:lineRule="auto"/>
        <w:rPr>
          <w:lang w:val="uk-UA"/>
        </w:rPr>
      </w:pPr>
      <w:r w:rsidRPr="002B4080">
        <w:rPr>
          <w:rFonts w:ascii="Times New Roman" w:eastAsia="Times New Roman" w:hAnsi="Times New Roman" w:cs="Times New Roman"/>
          <w:b/>
          <w:sz w:val="18"/>
          <w:lang w:val="uk-UA"/>
        </w:rPr>
        <w:t xml:space="preserve">      3 . Копію довідки про взяття на облік платника податку - форма 4 -ОПП ( за наявності).</w:t>
      </w:r>
    </w:p>
    <w:p w:rsidR="005665EA" w:rsidRPr="002B4080" w:rsidRDefault="002B4080">
      <w:pPr>
        <w:spacing w:line="240" w:lineRule="auto"/>
        <w:rPr>
          <w:lang w:val="uk-UA"/>
        </w:rPr>
      </w:pPr>
      <w:r w:rsidRPr="002B4080">
        <w:rPr>
          <w:rFonts w:ascii="Times New Roman" w:eastAsia="Times New Roman" w:hAnsi="Times New Roman" w:cs="Times New Roman"/>
          <w:b/>
          <w:sz w:val="18"/>
          <w:lang w:val="uk-UA"/>
        </w:rPr>
        <w:t xml:space="preserve">      4 . Копію довідки з управління статистики про включення до єдиного державного реєстру підприємств.</w:t>
      </w:r>
    </w:p>
    <w:p w:rsidR="005665EA" w:rsidRPr="002B4080" w:rsidRDefault="002B4080">
      <w:pPr>
        <w:spacing w:line="240" w:lineRule="auto"/>
        <w:rPr>
          <w:lang w:val="uk-UA"/>
        </w:rPr>
      </w:pPr>
      <w:r w:rsidRPr="002B4080">
        <w:rPr>
          <w:rFonts w:ascii="Times New Roman" w:eastAsia="Times New Roman" w:hAnsi="Times New Roman" w:cs="Times New Roman"/>
          <w:b/>
          <w:sz w:val="18"/>
          <w:lang w:val="uk-UA"/>
        </w:rPr>
        <w:t xml:space="preserve">      5 . Копію документа, що підтверджує повноваження особи, що пі</w:t>
      </w:r>
      <w:bookmarkStart w:id="0" w:name="_GoBack"/>
      <w:bookmarkEnd w:id="0"/>
      <w:r w:rsidRPr="002B4080">
        <w:rPr>
          <w:rFonts w:ascii="Times New Roman" w:eastAsia="Times New Roman" w:hAnsi="Times New Roman" w:cs="Times New Roman"/>
          <w:b/>
          <w:sz w:val="18"/>
          <w:lang w:val="uk-UA"/>
        </w:rPr>
        <w:t>дписує цей Договір </w:t>
      </w:r>
    </w:p>
    <w:p w:rsidR="005665EA" w:rsidRPr="002B4080" w:rsidRDefault="005665EA">
      <w:pPr>
        <w:spacing w:line="240" w:lineRule="auto"/>
        <w:rPr>
          <w:lang w:val="uk-UA"/>
        </w:rPr>
      </w:pPr>
    </w:p>
    <w:p w:rsidR="005665EA" w:rsidRPr="002B4080" w:rsidRDefault="002B4080">
      <w:pPr>
        <w:spacing w:line="240" w:lineRule="auto"/>
        <w:jc w:val="center"/>
        <w:rPr>
          <w:lang w:val="uk-UA"/>
        </w:rPr>
      </w:pPr>
      <w:r w:rsidRPr="002B4080">
        <w:rPr>
          <w:rFonts w:ascii="Times New Roman" w:eastAsia="Times New Roman" w:hAnsi="Times New Roman" w:cs="Times New Roman"/>
          <w:b/>
          <w:sz w:val="18"/>
          <w:lang w:val="uk-UA"/>
        </w:rPr>
        <w:t>11 . Місцезнаходження, реквізити, підписи Сторін</w:t>
      </w:r>
    </w:p>
    <w:tbl>
      <w:tblPr>
        <w:tblStyle w:val="a5"/>
        <w:tblW w:w="9288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4664"/>
        <w:gridCol w:w="4624"/>
      </w:tblGrid>
      <w:tr w:rsidR="005665EA" w:rsidRPr="002B4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4" w:type="dxa"/>
            <w:shd w:val="clear" w:color="auto" w:fill="FFFFFF"/>
            <w:tcMar>
              <w:left w:w="115" w:type="dxa"/>
              <w:right w:w="115" w:type="dxa"/>
            </w:tcMar>
          </w:tcPr>
          <w:p w:rsidR="005665EA" w:rsidRPr="002B4080" w:rsidRDefault="002B4080">
            <w:pPr>
              <w:spacing w:line="240" w:lineRule="auto"/>
              <w:ind w:right="24"/>
              <w:rPr>
                <w:rFonts w:ascii="Times New Roman" w:hAnsi="Times New Roman" w:cs="Times New Roman"/>
                <w:lang w:val="uk-UA"/>
              </w:rPr>
            </w:pPr>
            <w:r w:rsidRPr="002B4080">
              <w:rPr>
                <w:rFonts w:ascii="Times New Roman" w:hAnsi="Times New Roman" w:cs="Times New Roman"/>
                <w:b/>
                <w:sz w:val="18"/>
                <w:lang w:val="uk-UA"/>
              </w:rPr>
              <w:t xml:space="preserve">          Пост</w:t>
            </w:r>
            <w:r w:rsidRPr="002B4080">
              <w:rPr>
                <w:rFonts w:ascii="Times New Roman" w:hAnsi="Times New Roman" w:cs="Times New Roman"/>
                <w:b/>
                <w:sz w:val="18"/>
                <w:lang w:val="uk-UA"/>
              </w:rPr>
              <w:t>ачальник</w:t>
            </w:r>
          </w:p>
        </w:tc>
        <w:tc>
          <w:tcPr>
            <w:tcW w:w="4624" w:type="dxa"/>
            <w:shd w:val="clear" w:color="auto" w:fill="FFFFFF"/>
            <w:tcMar>
              <w:left w:w="115" w:type="dxa"/>
              <w:right w:w="115" w:type="dxa"/>
            </w:tcMar>
          </w:tcPr>
          <w:p w:rsidR="005665EA" w:rsidRPr="002B4080" w:rsidRDefault="002B4080">
            <w:pPr>
              <w:tabs>
                <w:tab w:val="left" w:pos="5513"/>
              </w:tabs>
              <w:spacing w:line="240" w:lineRule="auto"/>
              <w:ind w:right="94"/>
              <w:jc w:val="both"/>
              <w:rPr>
                <w:rFonts w:ascii="Times New Roman" w:hAnsi="Times New Roman" w:cs="Times New Roman"/>
                <w:lang w:val="uk-UA"/>
              </w:rPr>
            </w:pPr>
            <w:r w:rsidRPr="002B4080">
              <w:rPr>
                <w:rFonts w:ascii="Times New Roman" w:hAnsi="Times New Roman" w:cs="Times New Roman"/>
                <w:b/>
                <w:sz w:val="18"/>
                <w:lang w:val="uk-UA"/>
              </w:rPr>
              <w:t>Покупець</w:t>
            </w:r>
          </w:p>
          <w:p w:rsidR="005665EA" w:rsidRPr="002B4080" w:rsidRDefault="005665EA">
            <w:pPr>
              <w:spacing w:line="240" w:lineRule="auto"/>
              <w:ind w:right="24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665EA" w:rsidRPr="002B4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4" w:type="dxa"/>
            <w:shd w:val="clear" w:color="auto" w:fill="FFFFFF"/>
            <w:tcMar>
              <w:left w:w="115" w:type="dxa"/>
              <w:right w:w="115" w:type="dxa"/>
            </w:tcMar>
          </w:tcPr>
          <w:p w:rsidR="005665EA" w:rsidRPr="002B4080" w:rsidRDefault="002B4080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B4080">
              <w:rPr>
                <w:rFonts w:ascii="Times New Roman" w:hAnsi="Times New Roman" w:cs="Times New Roman"/>
                <w:b/>
                <w:sz w:val="18"/>
                <w:lang w:val="uk-UA"/>
              </w:rPr>
              <w:t>ТОВ «</w:t>
            </w:r>
            <w:proofErr w:type="spellStart"/>
            <w:r w:rsidRPr="002B4080">
              <w:rPr>
                <w:rFonts w:ascii="Times New Roman" w:hAnsi="Times New Roman" w:cs="Times New Roman"/>
                <w:b/>
                <w:sz w:val="18"/>
                <w:lang w:val="uk-UA"/>
              </w:rPr>
              <w:t>Аттенд</w:t>
            </w:r>
            <w:proofErr w:type="spellEnd"/>
            <w:r w:rsidRPr="002B4080">
              <w:rPr>
                <w:rFonts w:ascii="Times New Roman" w:hAnsi="Times New Roman" w:cs="Times New Roman"/>
                <w:b/>
                <w:sz w:val="18"/>
                <w:lang w:val="uk-UA"/>
              </w:rPr>
              <w:t xml:space="preserve">»                                                                                     </w:t>
            </w:r>
          </w:p>
          <w:p w:rsidR="005665EA" w:rsidRPr="002B4080" w:rsidRDefault="002B4080">
            <w:pPr>
              <w:tabs>
                <w:tab w:val="left" w:pos="5743"/>
                <w:tab w:val="left" w:pos="10337"/>
              </w:tabs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B4080">
              <w:rPr>
                <w:rFonts w:ascii="Times New Roman" w:hAnsi="Times New Roman" w:cs="Times New Roman"/>
                <w:sz w:val="18"/>
                <w:lang w:val="uk-UA"/>
              </w:rPr>
              <w:t>65031, м. Одеса, вул. Боровського, 1/4</w:t>
            </w:r>
            <w:r w:rsidRPr="002B4080">
              <w:rPr>
                <w:rFonts w:ascii="Times New Roman" w:hAnsi="Times New Roman" w:cs="Times New Roman"/>
                <w:sz w:val="18"/>
                <w:lang w:val="uk-UA"/>
              </w:rPr>
              <w:tab/>
              <w:t xml:space="preserve"> </w:t>
            </w:r>
          </w:p>
          <w:p w:rsidR="005665EA" w:rsidRPr="002B4080" w:rsidRDefault="002B4080">
            <w:pPr>
              <w:tabs>
                <w:tab w:val="left" w:pos="5743"/>
                <w:tab w:val="left" w:pos="10337"/>
              </w:tabs>
              <w:spacing w:line="240" w:lineRule="auto"/>
              <w:ind w:left="29"/>
              <w:jc w:val="both"/>
              <w:rPr>
                <w:rFonts w:ascii="Times New Roman" w:hAnsi="Times New Roman" w:cs="Times New Roman"/>
                <w:lang w:val="uk-UA"/>
              </w:rPr>
            </w:pPr>
            <w:r w:rsidRPr="002B4080">
              <w:rPr>
                <w:rFonts w:ascii="Times New Roman" w:hAnsi="Times New Roman" w:cs="Times New Roman"/>
                <w:sz w:val="18"/>
                <w:lang w:val="uk-UA"/>
              </w:rPr>
              <w:t>р/</w:t>
            </w:r>
            <w:proofErr w:type="spellStart"/>
            <w:r w:rsidRPr="002B4080">
              <w:rPr>
                <w:rFonts w:ascii="Times New Roman" w:hAnsi="Times New Roman" w:cs="Times New Roman"/>
                <w:sz w:val="18"/>
                <w:lang w:val="uk-UA"/>
              </w:rPr>
              <w:t>р</w:t>
            </w:r>
            <w:proofErr w:type="spellEnd"/>
            <w:r w:rsidRPr="002B4080">
              <w:rPr>
                <w:rFonts w:ascii="Times New Roman" w:hAnsi="Times New Roman" w:cs="Times New Roman"/>
                <w:sz w:val="18"/>
                <w:lang w:val="uk-UA"/>
              </w:rPr>
              <w:t xml:space="preserve"> 26006060469995 </w:t>
            </w:r>
          </w:p>
          <w:p w:rsidR="005665EA" w:rsidRPr="002B4080" w:rsidRDefault="002B4080">
            <w:pPr>
              <w:tabs>
                <w:tab w:val="left" w:pos="5743"/>
                <w:tab w:val="left" w:pos="10337"/>
              </w:tabs>
              <w:spacing w:line="240" w:lineRule="auto"/>
              <w:ind w:left="29"/>
              <w:jc w:val="both"/>
              <w:rPr>
                <w:rFonts w:ascii="Times New Roman" w:hAnsi="Times New Roman" w:cs="Times New Roman"/>
                <w:lang w:val="uk-UA"/>
              </w:rPr>
            </w:pPr>
            <w:r w:rsidRPr="002B4080">
              <w:rPr>
                <w:rFonts w:ascii="Times New Roman" w:hAnsi="Times New Roman" w:cs="Times New Roman"/>
                <w:sz w:val="18"/>
                <w:lang w:val="uk-UA"/>
              </w:rPr>
              <w:t>в ПРАТ КБ «</w:t>
            </w:r>
            <w:proofErr w:type="spellStart"/>
            <w:r w:rsidRPr="002B4080">
              <w:rPr>
                <w:rFonts w:ascii="Times New Roman" w:hAnsi="Times New Roman" w:cs="Times New Roman"/>
                <w:sz w:val="18"/>
                <w:lang w:val="uk-UA"/>
              </w:rPr>
              <w:t>ПриватБанк</w:t>
            </w:r>
            <w:proofErr w:type="spellEnd"/>
            <w:r w:rsidRPr="002B4080">
              <w:rPr>
                <w:rFonts w:ascii="Times New Roman" w:hAnsi="Times New Roman" w:cs="Times New Roman"/>
                <w:sz w:val="18"/>
                <w:lang w:val="uk-UA"/>
              </w:rPr>
              <w:t>»</w:t>
            </w:r>
            <w:r w:rsidRPr="002B4080">
              <w:rPr>
                <w:rFonts w:ascii="Times New Roman" w:hAnsi="Times New Roman" w:cs="Times New Roman"/>
                <w:sz w:val="18"/>
                <w:lang w:val="uk-UA"/>
              </w:rPr>
              <w:tab/>
              <w:t xml:space="preserve"> </w:t>
            </w:r>
          </w:p>
          <w:p w:rsidR="005665EA" w:rsidRPr="002B4080" w:rsidRDefault="002B4080">
            <w:pPr>
              <w:tabs>
                <w:tab w:val="left" w:pos="5743"/>
                <w:tab w:val="left" w:pos="10366"/>
              </w:tabs>
              <w:spacing w:line="240" w:lineRule="auto"/>
              <w:ind w:left="36"/>
              <w:jc w:val="both"/>
              <w:rPr>
                <w:rFonts w:ascii="Times New Roman" w:hAnsi="Times New Roman" w:cs="Times New Roman"/>
                <w:lang w:val="uk-UA"/>
              </w:rPr>
            </w:pPr>
            <w:r w:rsidRPr="002B4080">
              <w:rPr>
                <w:rFonts w:ascii="Times New Roman" w:hAnsi="Times New Roman" w:cs="Times New Roman"/>
                <w:sz w:val="18"/>
                <w:lang w:val="uk-UA"/>
              </w:rPr>
              <w:t>МФО 328704, ЄДРПОУ 37873409</w:t>
            </w:r>
            <w:r w:rsidRPr="002B4080">
              <w:rPr>
                <w:rFonts w:ascii="Times New Roman" w:hAnsi="Times New Roman" w:cs="Times New Roman"/>
                <w:sz w:val="18"/>
                <w:lang w:val="uk-UA"/>
              </w:rPr>
              <w:tab/>
              <w:t xml:space="preserve"> </w:t>
            </w:r>
          </w:p>
          <w:p w:rsidR="005665EA" w:rsidRPr="002B4080" w:rsidRDefault="002B4080">
            <w:pPr>
              <w:tabs>
                <w:tab w:val="left" w:pos="5743"/>
                <w:tab w:val="left" w:pos="10435"/>
              </w:tabs>
              <w:spacing w:line="240" w:lineRule="auto"/>
              <w:ind w:left="38"/>
              <w:jc w:val="both"/>
              <w:rPr>
                <w:rFonts w:ascii="Times New Roman" w:hAnsi="Times New Roman" w:cs="Times New Roman"/>
                <w:lang w:val="uk-UA"/>
              </w:rPr>
            </w:pPr>
            <w:r w:rsidRPr="002B4080">
              <w:rPr>
                <w:rFonts w:ascii="Times New Roman" w:hAnsi="Times New Roman" w:cs="Times New Roman"/>
                <w:sz w:val="18"/>
                <w:lang w:val="uk-UA"/>
              </w:rPr>
              <w:t>ІПН 378734015527</w:t>
            </w:r>
            <w:r w:rsidRPr="002B4080">
              <w:rPr>
                <w:rFonts w:ascii="Times New Roman" w:hAnsi="Times New Roman" w:cs="Times New Roman"/>
                <w:sz w:val="18"/>
                <w:lang w:val="uk-UA"/>
              </w:rPr>
              <w:tab/>
              <w:t xml:space="preserve"> </w:t>
            </w:r>
          </w:p>
          <w:p w:rsidR="005665EA" w:rsidRPr="002B4080" w:rsidRDefault="002B4080">
            <w:pPr>
              <w:tabs>
                <w:tab w:val="left" w:pos="5743"/>
                <w:tab w:val="left" w:pos="10435"/>
              </w:tabs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B4080">
              <w:rPr>
                <w:rFonts w:ascii="Times New Roman" w:hAnsi="Times New Roman" w:cs="Times New Roman"/>
                <w:sz w:val="18"/>
                <w:lang w:val="uk-UA"/>
              </w:rPr>
              <w:t>Св-во</w:t>
            </w:r>
            <w:proofErr w:type="spellEnd"/>
            <w:r w:rsidRPr="002B4080">
              <w:rPr>
                <w:rFonts w:ascii="Times New Roman" w:hAnsi="Times New Roman" w:cs="Times New Roman"/>
                <w:sz w:val="18"/>
                <w:lang w:val="uk-UA"/>
              </w:rPr>
              <w:t xml:space="preserve"> ПДВ  200010461</w:t>
            </w:r>
            <w:r w:rsidRPr="002B4080">
              <w:rPr>
                <w:rFonts w:ascii="Times New Roman" w:hAnsi="Times New Roman" w:cs="Times New Roman"/>
                <w:sz w:val="18"/>
                <w:lang w:val="uk-UA"/>
              </w:rPr>
              <w:tab/>
              <w:t xml:space="preserve"> </w:t>
            </w:r>
            <w:r w:rsidRPr="002B4080">
              <w:rPr>
                <w:rFonts w:ascii="Times New Roman" w:hAnsi="Times New Roman" w:cs="Times New Roman"/>
                <w:sz w:val="18"/>
                <w:lang w:val="uk-UA"/>
              </w:rPr>
              <w:tab/>
              <w:t xml:space="preserve"> </w:t>
            </w:r>
          </w:p>
          <w:p w:rsidR="005665EA" w:rsidRPr="002B4080" w:rsidRDefault="002B4080">
            <w:pPr>
              <w:tabs>
                <w:tab w:val="left" w:pos="5812"/>
              </w:tabs>
              <w:spacing w:line="240" w:lineRule="auto"/>
              <w:ind w:left="36"/>
              <w:jc w:val="both"/>
              <w:rPr>
                <w:rFonts w:ascii="Times New Roman" w:hAnsi="Times New Roman" w:cs="Times New Roman"/>
                <w:lang w:val="uk-UA"/>
              </w:rPr>
            </w:pPr>
            <w:r w:rsidRPr="002B4080">
              <w:rPr>
                <w:rFonts w:ascii="Times New Roman" w:hAnsi="Times New Roman" w:cs="Times New Roman"/>
                <w:sz w:val="18"/>
                <w:lang w:val="uk-UA"/>
              </w:rPr>
              <w:t xml:space="preserve">т/факс (048) 734 00 84 </w:t>
            </w:r>
          </w:p>
          <w:p w:rsidR="005665EA" w:rsidRPr="002B4080" w:rsidRDefault="002B4080">
            <w:pPr>
              <w:tabs>
                <w:tab w:val="left" w:pos="2376"/>
                <w:tab w:val="left" w:pos="5539"/>
                <w:tab w:val="left" w:pos="8338"/>
                <w:tab w:val="left" w:pos="10272"/>
              </w:tabs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B4080">
              <w:rPr>
                <w:rFonts w:ascii="Times New Roman" w:hAnsi="Times New Roman" w:cs="Times New Roman"/>
                <w:sz w:val="18"/>
                <w:lang w:val="uk-UA"/>
              </w:rPr>
              <w:t xml:space="preserve">Директор   </w:t>
            </w:r>
            <w:r w:rsidRPr="002B4080">
              <w:rPr>
                <w:rFonts w:ascii="Times New Roman" w:hAnsi="Times New Roman" w:cs="Times New Roman"/>
                <w:sz w:val="18"/>
                <w:lang w:val="uk-UA"/>
              </w:rPr>
              <w:tab/>
              <w:t xml:space="preserve">   /Є.О. Земляний/</w:t>
            </w:r>
            <w:r w:rsidRPr="002B4080">
              <w:rPr>
                <w:rFonts w:ascii="Times New Roman" w:hAnsi="Times New Roman" w:cs="Times New Roman"/>
                <w:sz w:val="18"/>
                <w:lang w:val="uk-UA"/>
              </w:rPr>
              <w:tab/>
            </w:r>
          </w:p>
          <w:p w:rsidR="005665EA" w:rsidRPr="002B4080" w:rsidRDefault="002B4080">
            <w:pPr>
              <w:tabs>
                <w:tab w:val="left" w:pos="2376"/>
                <w:tab w:val="left" w:pos="5539"/>
                <w:tab w:val="left" w:pos="8338"/>
                <w:tab w:val="left" w:pos="10272"/>
              </w:tabs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B4080">
              <w:rPr>
                <w:rFonts w:ascii="Times New Roman" w:hAnsi="Times New Roman" w:cs="Times New Roman"/>
                <w:sz w:val="18"/>
                <w:lang w:val="uk-UA"/>
              </w:rPr>
              <w:t>м.п</w:t>
            </w:r>
            <w:proofErr w:type="spellEnd"/>
            <w:r w:rsidRPr="002B4080">
              <w:rPr>
                <w:rFonts w:ascii="Times New Roman" w:hAnsi="Times New Roman" w:cs="Times New Roman"/>
                <w:sz w:val="18"/>
                <w:lang w:val="uk-UA"/>
              </w:rPr>
              <w:t xml:space="preserve">.     </w:t>
            </w:r>
          </w:p>
          <w:p w:rsidR="005665EA" w:rsidRPr="002B4080" w:rsidRDefault="005665EA">
            <w:pPr>
              <w:spacing w:line="240" w:lineRule="auto"/>
              <w:ind w:right="24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624" w:type="dxa"/>
            <w:shd w:val="clear" w:color="auto" w:fill="FFFFFF"/>
            <w:tcMar>
              <w:left w:w="115" w:type="dxa"/>
              <w:right w:w="115" w:type="dxa"/>
            </w:tcMar>
          </w:tcPr>
          <w:p w:rsidR="005665EA" w:rsidRPr="002B4080" w:rsidRDefault="005665EA">
            <w:pPr>
              <w:spacing w:line="240" w:lineRule="auto"/>
              <w:ind w:right="24"/>
              <w:rPr>
                <w:rFonts w:ascii="Times New Roman" w:hAnsi="Times New Roman" w:cs="Times New Roman"/>
                <w:lang w:val="uk-UA"/>
              </w:rPr>
            </w:pPr>
          </w:p>
          <w:p w:rsidR="005665EA" w:rsidRPr="002B4080" w:rsidRDefault="005665EA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5665EA" w:rsidRPr="002B4080" w:rsidRDefault="005665EA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5665EA" w:rsidRPr="002B4080" w:rsidRDefault="005665EA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5665EA" w:rsidRPr="002B4080" w:rsidRDefault="005665EA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5665EA" w:rsidRPr="002B4080" w:rsidRDefault="005665EA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5665EA" w:rsidRPr="002B4080" w:rsidRDefault="005665EA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5665EA" w:rsidRPr="002B4080" w:rsidRDefault="005665EA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5665EA" w:rsidRPr="002B4080" w:rsidRDefault="002B4080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2B4080">
              <w:rPr>
                <w:rFonts w:ascii="Times New Roman" w:hAnsi="Times New Roman" w:cs="Times New Roman"/>
                <w:sz w:val="18"/>
                <w:lang w:val="uk-UA"/>
              </w:rPr>
              <w:t>______________________________/______________/</w:t>
            </w:r>
          </w:p>
          <w:p w:rsidR="005665EA" w:rsidRPr="002B4080" w:rsidRDefault="002B4080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B4080">
              <w:rPr>
                <w:rFonts w:ascii="Times New Roman" w:hAnsi="Times New Roman" w:cs="Times New Roman"/>
                <w:sz w:val="18"/>
                <w:lang w:val="uk-UA"/>
              </w:rPr>
              <w:t>м.п</w:t>
            </w:r>
            <w:proofErr w:type="spellEnd"/>
            <w:r w:rsidRPr="002B4080">
              <w:rPr>
                <w:rFonts w:ascii="Times New Roman" w:hAnsi="Times New Roman" w:cs="Times New Roman"/>
                <w:sz w:val="18"/>
                <w:lang w:val="uk-UA"/>
              </w:rPr>
              <w:t>.</w:t>
            </w:r>
          </w:p>
        </w:tc>
      </w:tr>
    </w:tbl>
    <w:p w:rsidR="005665EA" w:rsidRPr="002B4080" w:rsidRDefault="005665EA">
      <w:pPr>
        <w:spacing w:line="240" w:lineRule="auto"/>
        <w:rPr>
          <w:lang w:val="uk-UA"/>
        </w:rPr>
      </w:pPr>
    </w:p>
    <w:p w:rsidR="005665EA" w:rsidRPr="002B4080" w:rsidRDefault="005665EA">
      <w:pPr>
        <w:spacing w:line="240" w:lineRule="auto"/>
        <w:rPr>
          <w:lang w:val="uk-UA"/>
        </w:rPr>
      </w:pPr>
    </w:p>
    <w:sectPr w:rsidR="005665EA" w:rsidRPr="002B4080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665EA"/>
    <w:rsid w:val="002B4080"/>
    <w:rsid w:val="0056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1372</Words>
  <Characters>7826</Characters>
  <Application>Microsoft Office Word</Application>
  <DocSecurity>0</DocSecurity>
  <Lines>65</Lines>
  <Paragraphs>18</Paragraphs>
  <ScaleCrop>false</ScaleCrop>
  <Company>Krokoz™</Company>
  <LinksUpToDate>false</LinksUpToDate>
  <CharactersWithSpaces>9180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ТОВ Аттенд.docx.docx</dc:title>
  <cp:lastModifiedBy>VV</cp:lastModifiedBy>
  <cp:revision>2</cp:revision>
  <dcterms:created xsi:type="dcterms:W3CDTF">2014-08-13T12:51:00Z</dcterms:created>
  <dcterms:modified xsi:type="dcterms:W3CDTF">2014-08-13T12:52:00Z</dcterms:modified>
</cp:coreProperties>
</file>